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C5" w:rsidRPr="00C76AED" w:rsidRDefault="008A599B">
      <w:pPr>
        <w:rPr>
          <w:b/>
          <w:sz w:val="28"/>
          <w:szCs w:val="28"/>
          <w:u w:val="single"/>
        </w:rPr>
      </w:pPr>
      <w:r w:rsidRPr="00C76AED">
        <w:rPr>
          <w:b/>
          <w:sz w:val="28"/>
          <w:szCs w:val="28"/>
          <w:u w:val="single"/>
        </w:rPr>
        <w:t>ELABORATION DU PLAN DE FORMATION : C’EST ENCORE ET TOUJOURS NON !</w:t>
      </w:r>
    </w:p>
    <w:p w:rsidR="008A599B" w:rsidRDefault="008A599B"/>
    <w:p w:rsidR="008A599B" w:rsidRDefault="008A599B">
      <w:r>
        <w:t>Au CSE du 09/12/2025, le plan de formation</w:t>
      </w:r>
      <w:r w:rsidR="00C76AED">
        <w:t xml:space="preserve"> 2026</w:t>
      </w:r>
      <w:r>
        <w:t xml:space="preserve"> nous a été présenté pour avis qui a été défavorable à l’unanimité.</w:t>
      </w:r>
    </w:p>
    <w:p w:rsidR="008A599B" w:rsidRDefault="008A599B">
      <w:r>
        <w:t xml:space="preserve">Un CSE extraordinaire a donc eu lieu </w:t>
      </w:r>
      <w:r w:rsidR="00C76AED">
        <w:t>le lundi 22/12/2025</w:t>
      </w:r>
      <w:bookmarkStart w:id="0" w:name="_GoBack"/>
      <w:bookmarkEnd w:id="0"/>
      <w:r>
        <w:t xml:space="preserve"> afin de nous le représenter. De nouveau, nous avons émis un avis défavorable car nous manquons d’éléments essentiels : </w:t>
      </w:r>
    </w:p>
    <w:p w:rsidR="008A599B" w:rsidRDefault="008A599B" w:rsidP="008A599B">
      <w:pPr>
        <w:pStyle w:val="Paragraphedeliste"/>
        <w:numPr>
          <w:ilvl w:val="0"/>
          <w:numId w:val="1"/>
        </w:numPr>
      </w:pPr>
      <w:r>
        <w:t>Pas de Rapport Social Unique (RSU) qui précise les effectifs, les âges, les catégories socio-professionne</w:t>
      </w:r>
      <w:r w:rsidR="004D721F">
        <w:t>l</w:t>
      </w:r>
      <w:r>
        <w:t>l</w:t>
      </w:r>
      <w:r w:rsidR="004D721F">
        <w:t>e</w:t>
      </w:r>
      <w:r>
        <w:t>s, le recrutement…tout ce qui permet d’évaluer les besoins en terme de formation ;</w:t>
      </w:r>
    </w:p>
    <w:p w:rsidR="008A599B" w:rsidRDefault="008A599B" w:rsidP="008A599B">
      <w:pPr>
        <w:pStyle w:val="Paragraphedeliste"/>
        <w:numPr>
          <w:ilvl w:val="0"/>
          <w:numId w:val="1"/>
        </w:numPr>
      </w:pPr>
      <w:r>
        <w:t>Le plan de formation des pôles qui n’est pas encore élaboré et qui sera présenté aux organisations syndicales seulement le 25 février 2026 ;</w:t>
      </w:r>
    </w:p>
    <w:p w:rsidR="008A599B" w:rsidRDefault="008A599B" w:rsidP="008A599B">
      <w:pPr>
        <w:pStyle w:val="Paragraphedeliste"/>
        <w:numPr>
          <w:ilvl w:val="0"/>
          <w:numId w:val="1"/>
        </w:numPr>
      </w:pPr>
      <w:r>
        <w:t>Pas de concertation en amont avec la commission de formation ;</w:t>
      </w:r>
    </w:p>
    <w:p w:rsidR="00C76AED" w:rsidRPr="00C76AED" w:rsidRDefault="00C76AED" w:rsidP="00C76AED">
      <w:pPr>
        <w:rPr>
          <w:b/>
        </w:rPr>
      </w:pPr>
      <w:r w:rsidRPr="00C76AED">
        <w:rPr>
          <w:b/>
        </w:rPr>
        <w:t xml:space="preserve">Qui pourra partir en formation </w:t>
      </w:r>
      <w:r>
        <w:rPr>
          <w:b/>
        </w:rPr>
        <w:t>en 2026</w:t>
      </w:r>
      <w:r w:rsidRPr="00C76AED">
        <w:rPr>
          <w:b/>
        </w:rPr>
        <w:t xml:space="preserve"> avec un calendrier aussi tardif ?</w:t>
      </w:r>
    </w:p>
    <w:p w:rsidR="004D721F" w:rsidRDefault="004D721F" w:rsidP="008A599B">
      <w:r>
        <w:t>Depuis cette année, la Direction a décidé de prévoir deux budgets distincts pour les formations : un plan socle avec un budget ANFH et un budget alloué par l’établissement aux pôles pour qu’ils élaborent leur plan de formation en fonction de leur projet de pôle.</w:t>
      </w:r>
    </w:p>
    <w:p w:rsidR="008A599B" w:rsidRDefault="008A599B" w:rsidP="008A599B">
      <w:r>
        <w:t xml:space="preserve">La Direction a rajouté dans le plan socle, suite à nos remarques, le colloque sur le diabète et l’identitovigilance. </w:t>
      </w:r>
    </w:p>
    <w:p w:rsidR="008A599B" w:rsidRDefault="008A599B" w:rsidP="008A599B">
      <w:r>
        <w:t>Elle nous a présenté un calendrier et une méthodologie pour le plan de formation de 2027 :</w:t>
      </w:r>
    </w:p>
    <w:p w:rsidR="008A599B" w:rsidRDefault="008A599B" w:rsidP="008A599B">
      <w:pPr>
        <w:pStyle w:val="Paragraphedeliste"/>
        <w:numPr>
          <w:ilvl w:val="0"/>
          <w:numId w:val="2"/>
        </w:numPr>
      </w:pPr>
      <w:r>
        <w:t>Avril-juin 2026 : campagne d’évaluation</w:t>
      </w:r>
    </w:p>
    <w:p w:rsidR="008A599B" w:rsidRDefault="008A599B" w:rsidP="008A599B">
      <w:pPr>
        <w:pStyle w:val="Paragraphedeliste"/>
        <w:numPr>
          <w:ilvl w:val="0"/>
          <w:numId w:val="2"/>
        </w:numPr>
      </w:pPr>
      <w:r>
        <w:t>Juillet-août 2026 : synthèse des besoins exprimés</w:t>
      </w:r>
    </w:p>
    <w:p w:rsidR="008A599B" w:rsidRDefault="008A599B" w:rsidP="008A599B">
      <w:pPr>
        <w:pStyle w:val="Paragraphedeliste"/>
        <w:numPr>
          <w:ilvl w:val="0"/>
          <w:numId w:val="2"/>
        </w:numPr>
      </w:pPr>
      <w:r>
        <w:t>Septembre 2026 préparation du plan socle</w:t>
      </w:r>
    </w:p>
    <w:p w:rsidR="008A599B" w:rsidRDefault="008A599B" w:rsidP="008A599B">
      <w:pPr>
        <w:pStyle w:val="Paragraphedeliste"/>
        <w:numPr>
          <w:ilvl w:val="0"/>
          <w:numId w:val="2"/>
        </w:numPr>
      </w:pPr>
      <w:r>
        <w:t>Septembre- novembre 2026 : préparation du plan délégué par pôle</w:t>
      </w:r>
    </w:p>
    <w:p w:rsidR="008A599B" w:rsidRDefault="008A599B" w:rsidP="008A599B">
      <w:pPr>
        <w:pStyle w:val="Paragraphedeliste"/>
        <w:numPr>
          <w:ilvl w:val="0"/>
          <w:numId w:val="2"/>
        </w:numPr>
      </w:pPr>
      <w:r>
        <w:t>Novembre 2026 : présentation aux organisations syndicales en pré CSE</w:t>
      </w:r>
    </w:p>
    <w:p w:rsidR="008A599B" w:rsidRDefault="008A599B" w:rsidP="008A599B">
      <w:pPr>
        <w:pStyle w:val="Paragraphedeliste"/>
        <w:numPr>
          <w:ilvl w:val="0"/>
          <w:numId w:val="2"/>
        </w:numPr>
      </w:pPr>
      <w:r>
        <w:t>Décembre 2026 validation en CSE</w:t>
      </w:r>
    </w:p>
    <w:p w:rsidR="004D721F" w:rsidRDefault="004D721F" w:rsidP="004D721F">
      <w:r>
        <w:t xml:space="preserve">Nous resterons vigilants et n’hésitez pas </w:t>
      </w:r>
      <w:r w:rsidR="00C76AED">
        <w:t>à nous contacter pour plus d’informations.</w:t>
      </w:r>
    </w:p>
    <w:p w:rsidR="008A599B" w:rsidRDefault="008A599B" w:rsidP="008A599B"/>
    <w:p w:rsidR="008A599B" w:rsidRDefault="008A599B"/>
    <w:sectPr w:rsidR="008A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E28A0"/>
    <w:multiLevelType w:val="hybridMultilevel"/>
    <w:tmpl w:val="560EAE6A"/>
    <w:lvl w:ilvl="0" w:tplc="8D0EE11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340C0"/>
    <w:multiLevelType w:val="hybridMultilevel"/>
    <w:tmpl w:val="B7A6FE0E"/>
    <w:lvl w:ilvl="0" w:tplc="8D0EE11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9B"/>
    <w:rsid w:val="004D721F"/>
    <w:rsid w:val="008A599B"/>
    <w:rsid w:val="00A662F1"/>
    <w:rsid w:val="00C76AED"/>
    <w:rsid w:val="00D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DF8E"/>
  <w15:chartTrackingRefBased/>
  <w15:docId w15:val="{86A36F92-6E2B-4A82-9512-2A9C7DD6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GCS du Chalonnais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CGT CHS Sevrey</dc:creator>
  <cp:keywords/>
  <dc:description/>
  <cp:lastModifiedBy>SYNDICAT CGT CHS Sevrey</cp:lastModifiedBy>
  <cp:revision>1</cp:revision>
  <dcterms:created xsi:type="dcterms:W3CDTF">2025-12-22T08:38:00Z</dcterms:created>
  <dcterms:modified xsi:type="dcterms:W3CDTF">2025-12-22T09:02:00Z</dcterms:modified>
</cp:coreProperties>
</file>