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C5" w:rsidRPr="00747CCA" w:rsidRDefault="00180877" w:rsidP="00747CCA">
      <w:pPr>
        <w:jc w:val="center"/>
        <w:rPr>
          <w:b/>
          <w:sz w:val="36"/>
          <w:szCs w:val="36"/>
          <w:u w:val="single"/>
        </w:rPr>
      </w:pPr>
      <w:r w:rsidRPr="00747CCA">
        <w:rPr>
          <w:b/>
          <w:sz w:val="36"/>
          <w:szCs w:val="36"/>
          <w:u w:val="single"/>
        </w:rPr>
        <w:t>CR DU F3SCT DU 27.11.2025</w:t>
      </w:r>
    </w:p>
    <w:p w:rsidR="00180877" w:rsidRPr="00747CCA" w:rsidRDefault="00180877">
      <w:pPr>
        <w:rPr>
          <w:sz w:val="28"/>
          <w:szCs w:val="28"/>
        </w:rPr>
      </w:pPr>
    </w:p>
    <w:p w:rsidR="00180877" w:rsidRPr="00747CCA" w:rsidRDefault="00180877">
      <w:pPr>
        <w:rPr>
          <w:sz w:val="28"/>
          <w:szCs w:val="28"/>
        </w:rPr>
      </w:pPr>
      <w:r w:rsidRPr="00747CCA">
        <w:rPr>
          <w:sz w:val="28"/>
          <w:szCs w:val="28"/>
        </w:rPr>
        <w:t xml:space="preserve">1/ </w:t>
      </w:r>
      <w:r w:rsidRPr="00747CCA">
        <w:rPr>
          <w:b/>
          <w:sz w:val="28"/>
          <w:szCs w:val="28"/>
          <w:u w:val="single"/>
        </w:rPr>
        <w:t>Présentation de l’audit numérique</w:t>
      </w:r>
    </w:p>
    <w:p w:rsidR="00180877" w:rsidRPr="00747CCA" w:rsidRDefault="00180877">
      <w:pPr>
        <w:rPr>
          <w:b/>
          <w:sz w:val="28"/>
          <w:szCs w:val="28"/>
          <w:u w:val="single"/>
        </w:rPr>
      </w:pPr>
      <w:r w:rsidRPr="00747CCA">
        <w:rPr>
          <w:sz w:val="28"/>
          <w:szCs w:val="28"/>
        </w:rPr>
        <w:t xml:space="preserve">2/ </w:t>
      </w:r>
      <w:r w:rsidRPr="00747CCA">
        <w:rPr>
          <w:b/>
          <w:sz w:val="28"/>
          <w:szCs w:val="28"/>
          <w:u w:val="single"/>
        </w:rPr>
        <w:t>Protection du travailleur isolé en extra sauf Winnicott</w:t>
      </w:r>
    </w:p>
    <w:p w:rsidR="00180877" w:rsidRPr="00747CCA" w:rsidRDefault="00180877">
      <w:pPr>
        <w:rPr>
          <w:sz w:val="28"/>
          <w:szCs w:val="28"/>
        </w:rPr>
      </w:pPr>
      <w:r w:rsidRPr="00747CCA">
        <w:rPr>
          <w:sz w:val="28"/>
          <w:szCs w:val="28"/>
        </w:rPr>
        <w:t>Il existe une notice d’utilisation pour la nouvelle téléphonie que l’on peut trouver sur le portail, « A propos de », « téléphonie », « présentation PTI ».</w:t>
      </w:r>
    </w:p>
    <w:p w:rsidR="00180877" w:rsidRPr="00747CCA" w:rsidRDefault="00180877">
      <w:pPr>
        <w:rPr>
          <w:sz w:val="28"/>
          <w:szCs w:val="28"/>
        </w:rPr>
      </w:pPr>
      <w:r w:rsidRPr="00747CCA">
        <w:rPr>
          <w:b/>
          <w:sz w:val="28"/>
          <w:szCs w:val="28"/>
        </w:rPr>
        <w:t>Pour les VAD</w:t>
      </w:r>
      <w:r w:rsidRPr="00747CCA">
        <w:rPr>
          <w:sz w:val="28"/>
          <w:szCs w:val="28"/>
        </w:rPr>
        <w:t xml:space="preserve"> : </w:t>
      </w:r>
      <w:proofErr w:type="spellStart"/>
      <w:r w:rsidRPr="00747CCA">
        <w:rPr>
          <w:sz w:val="28"/>
          <w:szCs w:val="28"/>
        </w:rPr>
        <w:t>Néovigie</w:t>
      </w:r>
      <w:proofErr w:type="spellEnd"/>
      <w:r w:rsidRPr="00747CCA">
        <w:rPr>
          <w:sz w:val="28"/>
          <w:szCs w:val="28"/>
        </w:rPr>
        <w:t xml:space="preserve"> sur smartphone</w:t>
      </w:r>
    </w:p>
    <w:p w:rsidR="00180877" w:rsidRPr="00747CCA" w:rsidRDefault="00180877">
      <w:pPr>
        <w:rPr>
          <w:sz w:val="28"/>
          <w:szCs w:val="28"/>
        </w:rPr>
      </w:pPr>
      <w:r w:rsidRPr="00747CCA">
        <w:rPr>
          <w:sz w:val="28"/>
          <w:szCs w:val="28"/>
        </w:rPr>
        <w:t>2 types de déclenchement :</w:t>
      </w:r>
    </w:p>
    <w:p w:rsidR="00180877" w:rsidRPr="00747CCA" w:rsidRDefault="00180877" w:rsidP="00747CCA">
      <w:pPr>
        <w:pStyle w:val="Paragraphedeliste"/>
        <w:numPr>
          <w:ilvl w:val="0"/>
          <w:numId w:val="1"/>
        </w:numPr>
        <w:rPr>
          <w:sz w:val="28"/>
          <w:szCs w:val="28"/>
        </w:rPr>
      </w:pPr>
      <w:r w:rsidRPr="00747CCA">
        <w:rPr>
          <w:sz w:val="28"/>
          <w:szCs w:val="28"/>
        </w:rPr>
        <w:t>Chute/malaise</w:t>
      </w:r>
    </w:p>
    <w:p w:rsidR="00180877" w:rsidRPr="00747CCA" w:rsidRDefault="00180877" w:rsidP="00747CCA">
      <w:pPr>
        <w:pStyle w:val="Paragraphedeliste"/>
        <w:numPr>
          <w:ilvl w:val="0"/>
          <w:numId w:val="1"/>
        </w:numPr>
        <w:rPr>
          <w:sz w:val="28"/>
          <w:szCs w:val="28"/>
        </w:rPr>
      </w:pPr>
      <w:r w:rsidRPr="00747CCA">
        <w:rPr>
          <w:sz w:val="28"/>
          <w:szCs w:val="28"/>
        </w:rPr>
        <w:t>Appui bouton SOS</w:t>
      </w:r>
    </w:p>
    <w:p w:rsidR="00180877" w:rsidRPr="00747CCA" w:rsidRDefault="00180877">
      <w:pPr>
        <w:rPr>
          <w:sz w:val="28"/>
          <w:szCs w:val="28"/>
        </w:rPr>
      </w:pPr>
      <w:r w:rsidRPr="00747CCA">
        <w:rPr>
          <w:sz w:val="28"/>
          <w:szCs w:val="28"/>
        </w:rPr>
        <w:t>3 niveaux d’utilisateurs :</w:t>
      </w:r>
    </w:p>
    <w:p w:rsidR="00180877" w:rsidRPr="00747CCA" w:rsidRDefault="00180877" w:rsidP="00747CCA">
      <w:pPr>
        <w:pStyle w:val="Paragraphedeliste"/>
        <w:numPr>
          <w:ilvl w:val="0"/>
          <w:numId w:val="2"/>
        </w:numPr>
        <w:rPr>
          <w:sz w:val="28"/>
          <w:szCs w:val="28"/>
        </w:rPr>
      </w:pPr>
      <w:r w:rsidRPr="00747CCA">
        <w:rPr>
          <w:sz w:val="28"/>
          <w:szCs w:val="28"/>
        </w:rPr>
        <w:t>Travailleur isolé</w:t>
      </w:r>
    </w:p>
    <w:p w:rsidR="00180877" w:rsidRPr="00747CCA" w:rsidRDefault="00180877" w:rsidP="00747CCA">
      <w:pPr>
        <w:pStyle w:val="Paragraphedeliste"/>
        <w:numPr>
          <w:ilvl w:val="0"/>
          <w:numId w:val="2"/>
        </w:numPr>
        <w:rPr>
          <w:sz w:val="28"/>
          <w:szCs w:val="28"/>
        </w:rPr>
      </w:pPr>
      <w:r w:rsidRPr="00747CCA">
        <w:rPr>
          <w:sz w:val="28"/>
          <w:szCs w:val="28"/>
        </w:rPr>
        <w:t>Le superviseur (reçoit les notifications et fait la levée de doute)</w:t>
      </w:r>
    </w:p>
    <w:p w:rsidR="00180877" w:rsidRPr="00747CCA" w:rsidRDefault="00180877" w:rsidP="00747CCA">
      <w:pPr>
        <w:pStyle w:val="Paragraphedeliste"/>
        <w:numPr>
          <w:ilvl w:val="0"/>
          <w:numId w:val="2"/>
        </w:numPr>
        <w:rPr>
          <w:sz w:val="28"/>
          <w:szCs w:val="28"/>
        </w:rPr>
      </w:pPr>
      <w:r w:rsidRPr="00747CCA">
        <w:rPr>
          <w:sz w:val="28"/>
          <w:szCs w:val="28"/>
        </w:rPr>
        <w:t>DSI</w:t>
      </w:r>
    </w:p>
    <w:p w:rsidR="00180877" w:rsidRPr="00747CCA" w:rsidRDefault="00180877">
      <w:pPr>
        <w:rPr>
          <w:sz w:val="28"/>
          <w:szCs w:val="28"/>
        </w:rPr>
      </w:pPr>
      <w:r w:rsidRPr="00747CCA">
        <w:rPr>
          <w:sz w:val="28"/>
          <w:szCs w:val="28"/>
        </w:rPr>
        <w:t>Tests à faire 1 fois par semaine</w:t>
      </w:r>
    </w:p>
    <w:p w:rsidR="00180877" w:rsidRPr="00747CCA" w:rsidRDefault="00180877">
      <w:pPr>
        <w:rPr>
          <w:sz w:val="28"/>
          <w:szCs w:val="28"/>
        </w:rPr>
      </w:pPr>
      <w:r w:rsidRPr="00747CCA">
        <w:rPr>
          <w:sz w:val="28"/>
          <w:szCs w:val="28"/>
        </w:rPr>
        <w:t>Mise en production semaine du 15/12 pour les VAD au PPSA, 8 appareils sur la phase test et après en fonction du nombre de VAD en même temps.</w:t>
      </w:r>
    </w:p>
    <w:p w:rsidR="00180877" w:rsidRDefault="00180877">
      <w:pPr>
        <w:rPr>
          <w:sz w:val="28"/>
          <w:szCs w:val="28"/>
        </w:rPr>
      </w:pPr>
      <w:r w:rsidRPr="00747CCA">
        <w:rPr>
          <w:sz w:val="28"/>
          <w:szCs w:val="28"/>
        </w:rPr>
        <w:t xml:space="preserve">Période d’observation de 6 mois </w:t>
      </w:r>
    </w:p>
    <w:p w:rsidR="00BA3294" w:rsidRPr="00747CCA" w:rsidRDefault="00BA3294">
      <w:pPr>
        <w:rPr>
          <w:sz w:val="28"/>
          <w:szCs w:val="28"/>
        </w:rPr>
      </w:pPr>
      <w:r>
        <w:rPr>
          <w:sz w:val="28"/>
          <w:szCs w:val="28"/>
        </w:rPr>
        <w:t>Option médaillon certainement plus discret et plus adapté</w:t>
      </w:r>
      <w:r w:rsidR="005C40AF">
        <w:rPr>
          <w:sz w:val="28"/>
          <w:szCs w:val="28"/>
        </w:rPr>
        <w:t>.</w:t>
      </w:r>
    </w:p>
    <w:p w:rsidR="00180877" w:rsidRPr="00747CCA" w:rsidRDefault="00180877">
      <w:pPr>
        <w:rPr>
          <w:sz w:val="28"/>
          <w:szCs w:val="28"/>
        </w:rPr>
      </w:pPr>
      <w:r w:rsidRPr="00747CCA">
        <w:rPr>
          <w:sz w:val="28"/>
          <w:szCs w:val="28"/>
        </w:rPr>
        <w:t xml:space="preserve">3/ </w:t>
      </w:r>
      <w:r w:rsidR="00747CCA" w:rsidRPr="00747CCA">
        <w:rPr>
          <w:b/>
          <w:sz w:val="28"/>
          <w:szCs w:val="28"/>
          <w:u w:val="single"/>
        </w:rPr>
        <w:t>S</w:t>
      </w:r>
      <w:r w:rsidRPr="00747CCA">
        <w:rPr>
          <w:b/>
          <w:sz w:val="28"/>
          <w:szCs w:val="28"/>
          <w:u w:val="single"/>
        </w:rPr>
        <w:t>uivi des actions</w:t>
      </w:r>
      <w:r w:rsidRPr="00747CCA">
        <w:rPr>
          <w:sz w:val="28"/>
          <w:szCs w:val="28"/>
        </w:rPr>
        <w:t> :</w:t>
      </w:r>
    </w:p>
    <w:p w:rsidR="00180877" w:rsidRPr="00747CCA" w:rsidRDefault="00180877" w:rsidP="00747CCA">
      <w:pPr>
        <w:pStyle w:val="Paragraphedeliste"/>
        <w:numPr>
          <w:ilvl w:val="0"/>
          <w:numId w:val="3"/>
        </w:numPr>
        <w:rPr>
          <w:sz w:val="28"/>
          <w:szCs w:val="28"/>
        </w:rPr>
      </w:pPr>
      <w:r w:rsidRPr="00747CCA">
        <w:rPr>
          <w:sz w:val="28"/>
          <w:szCs w:val="28"/>
          <w:u w:val="single"/>
        </w:rPr>
        <w:t>Tableau des renforts</w:t>
      </w:r>
      <w:r w:rsidRPr="00747CCA">
        <w:rPr>
          <w:sz w:val="28"/>
          <w:szCs w:val="28"/>
        </w:rPr>
        <w:t xml:space="preserve"> : toujours rien de nouveau Mme </w:t>
      </w:r>
      <w:proofErr w:type="spellStart"/>
      <w:r w:rsidRPr="00747CCA">
        <w:rPr>
          <w:sz w:val="28"/>
          <w:szCs w:val="28"/>
        </w:rPr>
        <w:t>Margueritat</w:t>
      </w:r>
      <w:proofErr w:type="spellEnd"/>
      <w:r w:rsidRPr="00747CCA">
        <w:rPr>
          <w:sz w:val="28"/>
          <w:szCs w:val="28"/>
        </w:rPr>
        <w:t xml:space="preserve"> ayant été en AT. Nous </w:t>
      </w:r>
      <w:r w:rsidR="004D3411" w:rsidRPr="00747CCA">
        <w:rPr>
          <w:sz w:val="28"/>
          <w:szCs w:val="28"/>
        </w:rPr>
        <w:t>faisons</w:t>
      </w:r>
      <w:r w:rsidRPr="00747CCA">
        <w:rPr>
          <w:sz w:val="28"/>
          <w:szCs w:val="28"/>
        </w:rPr>
        <w:t xml:space="preserve"> remarquer que le sujet est sur la t</w:t>
      </w:r>
      <w:r w:rsidR="004D3411" w:rsidRPr="00747CCA">
        <w:rPr>
          <w:sz w:val="28"/>
          <w:szCs w:val="28"/>
        </w:rPr>
        <w:t>able depuis 1 an. Mme Hervé Grillot dit qu’il faudra attendre le 1</w:t>
      </w:r>
      <w:r w:rsidR="004D3411" w:rsidRPr="00747CCA">
        <w:rPr>
          <w:sz w:val="28"/>
          <w:szCs w:val="28"/>
          <w:vertAlign w:val="superscript"/>
        </w:rPr>
        <w:t>er</w:t>
      </w:r>
      <w:r w:rsidR="004D3411" w:rsidRPr="00747CCA">
        <w:rPr>
          <w:sz w:val="28"/>
          <w:szCs w:val="28"/>
        </w:rPr>
        <w:t xml:space="preserve"> trimestre 2026 pour un diagnostic et identifier les leviers d’amélioration.</w:t>
      </w:r>
    </w:p>
    <w:p w:rsidR="004D3411" w:rsidRPr="00747CCA" w:rsidRDefault="004D3411" w:rsidP="00747CCA">
      <w:pPr>
        <w:pStyle w:val="Paragraphedeliste"/>
        <w:numPr>
          <w:ilvl w:val="0"/>
          <w:numId w:val="3"/>
        </w:numPr>
        <w:rPr>
          <w:sz w:val="28"/>
          <w:szCs w:val="28"/>
        </w:rPr>
      </w:pPr>
      <w:r w:rsidRPr="00747CCA">
        <w:rPr>
          <w:sz w:val="28"/>
          <w:szCs w:val="28"/>
          <w:u w:val="single"/>
        </w:rPr>
        <w:t>Concernant les CR des visites</w:t>
      </w:r>
      <w:r w:rsidRPr="00747CCA">
        <w:rPr>
          <w:sz w:val="28"/>
          <w:szCs w:val="28"/>
        </w:rPr>
        <w:t xml:space="preserve"> un temps d’échange sera organisé pour partager sur le tableau complété 2 fois par an en dehors des instances de la F3SCT (groupe de travail).</w:t>
      </w:r>
    </w:p>
    <w:p w:rsidR="004D3411" w:rsidRPr="00747CCA" w:rsidRDefault="004D3411" w:rsidP="00912A71">
      <w:pPr>
        <w:pStyle w:val="Paragraphedeliste"/>
        <w:numPr>
          <w:ilvl w:val="0"/>
          <w:numId w:val="3"/>
        </w:numPr>
        <w:rPr>
          <w:sz w:val="28"/>
          <w:szCs w:val="28"/>
        </w:rPr>
      </w:pPr>
      <w:r w:rsidRPr="00747CCA">
        <w:rPr>
          <w:sz w:val="28"/>
          <w:szCs w:val="28"/>
          <w:u w:val="single"/>
        </w:rPr>
        <w:t>Rapport du service de santé au travail</w:t>
      </w:r>
      <w:r w:rsidRPr="00747CCA">
        <w:rPr>
          <w:sz w:val="28"/>
          <w:szCs w:val="28"/>
        </w:rPr>
        <w:t> :</w:t>
      </w:r>
      <w:r w:rsidR="00747CCA" w:rsidRPr="00747CCA">
        <w:rPr>
          <w:sz w:val="28"/>
          <w:szCs w:val="28"/>
        </w:rPr>
        <w:t xml:space="preserve"> </w:t>
      </w:r>
      <w:r w:rsidRPr="00747CCA">
        <w:rPr>
          <w:sz w:val="28"/>
          <w:szCs w:val="28"/>
        </w:rPr>
        <w:t>Le groupe d’analyse des accidents du travail s’est réuni le 14/10 et prochaine date le 18/12.</w:t>
      </w:r>
      <w:r w:rsidR="00747CCA">
        <w:rPr>
          <w:sz w:val="28"/>
          <w:szCs w:val="28"/>
        </w:rPr>
        <w:t xml:space="preserve"> </w:t>
      </w:r>
      <w:r w:rsidRPr="00747CCA">
        <w:rPr>
          <w:sz w:val="28"/>
          <w:szCs w:val="28"/>
        </w:rPr>
        <w:t>Il faudra faire un point au prochain F3SCT</w:t>
      </w:r>
      <w:r w:rsidR="006B7653">
        <w:rPr>
          <w:sz w:val="28"/>
          <w:szCs w:val="28"/>
        </w:rPr>
        <w:t xml:space="preserve"> et la liste des AT sera fournie.</w:t>
      </w:r>
    </w:p>
    <w:p w:rsidR="004D3411" w:rsidRPr="00747CCA" w:rsidRDefault="004D3411">
      <w:pPr>
        <w:rPr>
          <w:sz w:val="28"/>
          <w:szCs w:val="28"/>
        </w:rPr>
      </w:pPr>
      <w:r w:rsidRPr="00747CCA">
        <w:rPr>
          <w:sz w:val="28"/>
          <w:szCs w:val="28"/>
        </w:rPr>
        <w:lastRenderedPageBreak/>
        <w:t xml:space="preserve">4/ </w:t>
      </w:r>
      <w:r w:rsidRPr="00747CCA">
        <w:rPr>
          <w:b/>
          <w:sz w:val="28"/>
          <w:szCs w:val="28"/>
          <w:u w:val="single"/>
        </w:rPr>
        <w:t>Concernant la Maison des Professionnels et la salle d’allaitement</w:t>
      </w:r>
      <w:r w:rsidRPr="00747CCA">
        <w:rPr>
          <w:sz w:val="28"/>
          <w:szCs w:val="28"/>
        </w:rPr>
        <w:t xml:space="preserve">, Mr </w:t>
      </w:r>
      <w:proofErr w:type="spellStart"/>
      <w:r w:rsidRPr="00747CCA">
        <w:rPr>
          <w:sz w:val="28"/>
          <w:szCs w:val="28"/>
        </w:rPr>
        <w:t>Chambry</w:t>
      </w:r>
      <w:proofErr w:type="spellEnd"/>
      <w:r w:rsidRPr="00747CCA">
        <w:rPr>
          <w:sz w:val="28"/>
          <w:szCs w:val="28"/>
        </w:rPr>
        <w:t xml:space="preserve"> étudie la question et nous donnera une réponse au prochain F3SCT</w:t>
      </w:r>
    </w:p>
    <w:p w:rsidR="00C0774D" w:rsidRPr="00747CCA" w:rsidRDefault="00C0774D">
      <w:pPr>
        <w:rPr>
          <w:sz w:val="28"/>
          <w:szCs w:val="28"/>
        </w:rPr>
      </w:pPr>
      <w:r w:rsidRPr="00747CCA">
        <w:rPr>
          <w:sz w:val="28"/>
          <w:szCs w:val="28"/>
        </w:rPr>
        <w:t xml:space="preserve">5/ </w:t>
      </w:r>
      <w:r w:rsidRPr="00747CCA">
        <w:rPr>
          <w:b/>
          <w:sz w:val="28"/>
          <w:szCs w:val="28"/>
          <w:u w:val="single"/>
        </w:rPr>
        <w:t>MAS et mode dégradé cet été entre le 15/06 et le 31/08</w:t>
      </w:r>
      <w:r w:rsidRPr="00747CCA">
        <w:rPr>
          <w:sz w:val="28"/>
          <w:szCs w:val="28"/>
        </w:rPr>
        <w:t> : 13 postes non remplacés sur 303 postes absents soient 4%. Vacations et heures supplémentaires non calculé</w:t>
      </w:r>
      <w:r w:rsidR="006B7653">
        <w:rPr>
          <w:sz w:val="28"/>
          <w:szCs w:val="28"/>
        </w:rPr>
        <w:t>e</w:t>
      </w:r>
      <w:r w:rsidRPr="00747CCA">
        <w:rPr>
          <w:sz w:val="28"/>
          <w:szCs w:val="28"/>
        </w:rPr>
        <w:t>s</w:t>
      </w:r>
    </w:p>
    <w:p w:rsidR="00C0774D" w:rsidRPr="00747CCA" w:rsidRDefault="00C0774D">
      <w:pPr>
        <w:rPr>
          <w:sz w:val="28"/>
          <w:szCs w:val="28"/>
        </w:rPr>
      </w:pPr>
      <w:r w:rsidRPr="00747CCA">
        <w:rPr>
          <w:sz w:val="28"/>
          <w:szCs w:val="28"/>
        </w:rPr>
        <w:t xml:space="preserve">6/ </w:t>
      </w:r>
      <w:r w:rsidRPr="00747CCA">
        <w:rPr>
          <w:b/>
          <w:sz w:val="28"/>
          <w:szCs w:val="28"/>
          <w:u w:val="single"/>
        </w:rPr>
        <w:t>Taux d’absentéisme cet été</w:t>
      </w:r>
      <w:r w:rsidRPr="00747CCA">
        <w:rPr>
          <w:sz w:val="28"/>
          <w:szCs w:val="28"/>
        </w:rPr>
        <w:t xml:space="preserve"> : Mr </w:t>
      </w:r>
      <w:proofErr w:type="spellStart"/>
      <w:r w:rsidRPr="00747CCA">
        <w:rPr>
          <w:sz w:val="28"/>
          <w:szCs w:val="28"/>
        </w:rPr>
        <w:t>Chastenet</w:t>
      </w:r>
      <w:proofErr w:type="spellEnd"/>
      <w:r w:rsidRPr="00747CCA">
        <w:rPr>
          <w:sz w:val="28"/>
          <w:szCs w:val="28"/>
        </w:rPr>
        <w:t xml:space="preserve"> ne peut pas encore nous le communiquer car il n’a pas les outils </w:t>
      </w:r>
      <w:r w:rsidR="006B7653">
        <w:rPr>
          <w:sz w:val="28"/>
          <w:szCs w:val="28"/>
        </w:rPr>
        <w:t>mais ceux-ci</w:t>
      </w:r>
      <w:r w:rsidRPr="00747CCA">
        <w:rPr>
          <w:sz w:val="28"/>
          <w:szCs w:val="28"/>
        </w:rPr>
        <w:t xml:space="preserve"> seront opérationnels normalement la 2</w:t>
      </w:r>
      <w:r w:rsidRPr="00747CCA">
        <w:rPr>
          <w:sz w:val="28"/>
          <w:szCs w:val="28"/>
          <w:vertAlign w:val="superscript"/>
        </w:rPr>
        <w:t>ème</w:t>
      </w:r>
      <w:r w:rsidRPr="00747CCA">
        <w:rPr>
          <w:sz w:val="28"/>
          <w:szCs w:val="28"/>
        </w:rPr>
        <w:t xml:space="preserve"> semaine de décembre. C’est un objectif de Mr </w:t>
      </w:r>
      <w:proofErr w:type="spellStart"/>
      <w:r w:rsidRPr="00747CCA">
        <w:rPr>
          <w:sz w:val="28"/>
          <w:szCs w:val="28"/>
        </w:rPr>
        <w:t>Chastenet</w:t>
      </w:r>
      <w:proofErr w:type="spellEnd"/>
      <w:r w:rsidRPr="00747CCA">
        <w:rPr>
          <w:sz w:val="28"/>
          <w:szCs w:val="28"/>
        </w:rPr>
        <w:t xml:space="preserve"> car pour lui, une DRH doit être en capacité de fournir les chiffres.</w:t>
      </w:r>
    </w:p>
    <w:p w:rsidR="00C0774D" w:rsidRPr="00747CCA" w:rsidRDefault="00C0774D">
      <w:pPr>
        <w:rPr>
          <w:sz w:val="28"/>
          <w:szCs w:val="28"/>
        </w:rPr>
      </w:pPr>
      <w:r w:rsidRPr="00747CCA">
        <w:rPr>
          <w:sz w:val="28"/>
          <w:szCs w:val="28"/>
        </w:rPr>
        <w:t xml:space="preserve">7/ </w:t>
      </w:r>
      <w:r w:rsidRPr="00747CCA">
        <w:rPr>
          <w:b/>
          <w:sz w:val="28"/>
          <w:szCs w:val="28"/>
          <w:u w:val="single"/>
        </w:rPr>
        <w:t>Cabinet dentiste</w:t>
      </w:r>
      <w:r w:rsidRPr="00747CCA">
        <w:rPr>
          <w:sz w:val="28"/>
          <w:szCs w:val="28"/>
        </w:rPr>
        <w:t> : la convention est signée et les coordonnées données à la médecine du travail</w:t>
      </w:r>
    </w:p>
    <w:p w:rsidR="00C0774D" w:rsidRPr="00747CCA" w:rsidRDefault="00C0774D">
      <w:pPr>
        <w:rPr>
          <w:sz w:val="28"/>
          <w:szCs w:val="28"/>
        </w:rPr>
      </w:pPr>
      <w:r w:rsidRPr="00747CCA">
        <w:rPr>
          <w:sz w:val="28"/>
          <w:szCs w:val="28"/>
        </w:rPr>
        <w:t xml:space="preserve">8/ </w:t>
      </w:r>
      <w:r w:rsidRPr="00747CCA">
        <w:rPr>
          <w:b/>
          <w:sz w:val="28"/>
          <w:szCs w:val="28"/>
          <w:u w:val="single"/>
        </w:rPr>
        <w:t>Le référent harcèlement</w:t>
      </w:r>
      <w:r w:rsidRPr="00747CCA">
        <w:rPr>
          <w:sz w:val="28"/>
          <w:szCs w:val="28"/>
        </w:rPr>
        <w:t xml:space="preserve"> sera désigné en début d’année</w:t>
      </w:r>
    </w:p>
    <w:p w:rsidR="00C0774D" w:rsidRPr="00747CCA" w:rsidRDefault="00C0774D">
      <w:pPr>
        <w:rPr>
          <w:b/>
          <w:sz w:val="28"/>
          <w:szCs w:val="28"/>
        </w:rPr>
      </w:pPr>
      <w:r w:rsidRPr="00747CCA">
        <w:rPr>
          <w:sz w:val="28"/>
          <w:szCs w:val="28"/>
        </w:rPr>
        <w:t xml:space="preserve">9/ Le Directeur doit nous envoyer un mail </w:t>
      </w:r>
      <w:r w:rsidR="006B7653">
        <w:rPr>
          <w:sz w:val="28"/>
          <w:szCs w:val="28"/>
        </w:rPr>
        <w:t xml:space="preserve">avant la prochaine F3SCT </w:t>
      </w:r>
      <w:r w:rsidRPr="00747CCA">
        <w:rPr>
          <w:sz w:val="28"/>
          <w:szCs w:val="28"/>
        </w:rPr>
        <w:t xml:space="preserve">pour nous préciser </w:t>
      </w:r>
      <w:r w:rsidRPr="00747CCA">
        <w:rPr>
          <w:b/>
          <w:sz w:val="28"/>
          <w:szCs w:val="28"/>
        </w:rPr>
        <w:t>la prise en charge en cas de lunettes et/ou de dents cassées</w:t>
      </w:r>
    </w:p>
    <w:p w:rsidR="00C0774D" w:rsidRDefault="00C0774D">
      <w:pPr>
        <w:rPr>
          <w:sz w:val="28"/>
          <w:szCs w:val="28"/>
        </w:rPr>
      </w:pPr>
      <w:r w:rsidRPr="00747CCA">
        <w:rPr>
          <w:sz w:val="28"/>
          <w:szCs w:val="28"/>
        </w:rPr>
        <w:t xml:space="preserve">10/ </w:t>
      </w:r>
      <w:r w:rsidRPr="00747CCA">
        <w:rPr>
          <w:b/>
          <w:sz w:val="28"/>
          <w:szCs w:val="28"/>
          <w:u w:val="single"/>
        </w:rPr>
        <w:t>Point sur Topaze</w:t>
      </w:r>
      <w:r w:rsidRPr="00747CCA">
        <w:rPr>
          <w:sz w:val="28"/>
          <w:szCs w:val="28"/>
        </w:rPr>
        <w:t> : 1 IDE+1 IDE de nuit+1 AS déjà réaffectés, le FFCS va à Opale, 2 ASH vont sur Carvi, 1 ASH a un projet d’AS mais va pour l’instant sur Carvi et 1 AS</w:t>
      </w:r>
      <w:r w:rsidR="006B7653">
        <w:rPr>
          <w:sz w:val="28"/>
          <w:szCs w:val="28"/>
        </w:rPr>
        <w:t>H</w:t>
      </w:r>
      <w:r w:rsidRPr="00747CCA">
        <w:rPr>
          <w:sz w:val="28"/>
          <w:szCs w:val="28"/>
        </w:rPr>
        <w:t xml:space="preserve"> </w:t>
      </w:r>
      <w:proofErr w:type="spellStart"/>
      <w:r w:rsidRPr="00747CCA">
        <w:rPr>
          <w:sz w:val="28"/>
          <w:szCs w:val="28"/>
        </w:rPr>
        <w:t>souhaite</w:t>
      </w:r>
      <w:proofErr w:type="spellEnd"/>
      <w:r w:rsidRPr="00747CCA">
        <w:rPr>
          <w:sz w:val="28"/>
          <w:szCs w:val="28"/>
        </w:rPr>
        <w:t xml:space="preserve"> changer d’unité mais être sur l’éco nettoyage.</w:t>
      </w:r>
    </w:p>
    <w:p w:rsidR="006B7653" w:rsidRPr="00747CCA" w:rsidRDefault="006B7653">
      <w:pPr>
        <w:rPr>
          <w:sz w:val="28"/>
          <w:szCs w:val="28"/>
        </w:rPr>
      </w:pPr>
      <w:r>
        <w:rPr>
          <w:sz w:val="28"/>
          <w:szCs w:val="28"/>
        </w:rPr>
        <w:t>6 mois période d’essai et si besoin réajustement.</w:t>
      </w:r>
    </w:p>
    <w:p w:rsidR="002B561D" w:rsidRPr="00747CCA" w:rsidRDefault="002B561D">
      <w:pPr>
        <w:rPr>
          <w:sz w:val="28"/>
          <w:szCs w:val="28"/>
        </w:rPr>
      </w:pPr>
      <w:r w:rsidRPr="00747CCA">
        <w:rPr>
          <w:sz w:val="28"/>
          <w:szCs w:val="28"/>
        </w:rPr>
        <w:t xml:space="preserve">11/ </w:t>
      </w:r>
      <w:r w:rsidRPr="00747CCA">
        <w:rPr>
          <w:b/>
          <w:sz w:val="28"/>
          <w:szCs w:val="28"/>
          <w:u w:val="single"/>
        </w:rPr>
        <w:t>Concernant l’envoi des DEI</w:t>
      </w:r>
      <w:r w:rsidRPr="00747CCA">
        <w:rPr>
          <w:sz w:val="28"/>
          <w:szCs w:val="28"/>
        </w:rPr>
        <w:t> : le Directeur regardera ce qui a été dit et nous fera un retour (revoir le paramétrage).</w:t>
      </w:r>
    </w:p>
    <w:p w:rsidR="002B561D" w:rsidRPr="00747CCA" w:rsidRDefault="002B561D">
      <w:pPr>
        <w:rPr>
          <w:sz w:val="28"/>
          <w:szCs w:val="28"/>
        </w:rPr>
      </w:pPr>
      <w:r w:rsidRPr="00747CCA">
        <w:rPr>
          <w:sz w:val="28"/>
          <w:szCs w:val="28"/>
        </w:rPr>
        <w:t xml:space="preserve">12/ </w:t>
      </w:r>
      <w:r w:rsidRPr="00747CCA">
        <w:rPr>
          <w:b/>
          <w:sz w:val="28"/>
          <w:szCs w:val="28"/>
          <w:u w:val="single"/>
        </w:rPr>
        <w:t>Elections professionnelles 2026</w:t>
      </w:r>
      <w:r w:rsidRPr="00747CCA">
        <w:rPr>
          <w:sz w:val="28"/>
          <w:szCs w:val="28"/>
        </w:rPr>
        <w:t xml:space="preserve"> se feront par voie électronique : nous insistons sur la préparation et la communication (contrairement à l’élection de la CSIRMT).</w:t>
      </w:r>
      <w:r w:rsidR="006B7653">
        <w:rPr>
          <w:sz w:val="28"/>
          <w:szCs w:val="28"/>
        </w:rPr>
        <w:t xml:space="preserve"> Sur le modèle de Mâcon.</w:t>
      </w:r>
    </w:p>
    <w:p w:rsidR="002B561D" w:rsidRPr="00747CCA" w:rsidRDefault="002B561D">
      <w:pPr>
        <w:rPr>
          <w:sz w:val="28"/>
          <w:szCs w:val="28"/>
        </w:rPr>
      </w:pPr>
      <w:r w:rsidRPr="00747CCA">
        <w:rPr>
          <w:sz w:val="28"/>
          <w:szCs w:val="28"/>
        </w:rPr>
        <w:t xml:space="preserve">13/ </w:t>
      </w:r>
      <w:r w:rsidRPr="00747CCA">
        <w:rPr>
          <w:b/>
          <w:sz w:val="28"/>
          <w:szCs w:val="28"/>
          <w:u w:val="single"/>
        </w:rPr>
        <w:t>Déménagements :</w:t>
      </w:r>
    </w:p>
    <w:p w:rsidR="002B561D" w:rsidRPr="00747CCA" w:rsidRDefault="002B561D" w:rsidP="00747CCA">
      <w:pPr>
        <w:pStyle w:val="Paragraphedeliste"/>
        <w:numPr>
          <w:ilvl w:val="0"/>
          <w:numId w:val="4"/>
        </w:numPr>
        <w:rPr>
          <w:sz w:val="28"/>
          <w:szCs w:val="28"/>
        </w:rPr>
      </w:pPr>
      <w:r w:rsidRPr="00747CCA">
        <w:rPr>
          <w:sz w:val="28"/>
          <w:szCs w:val="28"/>
        </w:rPr>
        <w:t>Bât A : 11/12</w:t>
      </w:r>
    </w:p>
    <w:p w:rsidR="002B561D" w:rsidRPr="00747CCA" w:rsidRDefault="002B561D" w:rsidP="00747CCA">
      <w:pPr>
        <w:pStyle w:val="Paragraphedeliste"/>
        <w:numPr>
          <w:ilvl w:val="0"/>
          <w:numId w:val="4"/>
        </w:numPr>
        <w:rPr>
          <w:sz w:val="28"/>
          <w:szCs w:val="28"/>
        </w:rPr>
      </w:pPr>
      <w:r w:rsidRPr="00747CCA">
        <w:rPr>
          <w:sz w:val="28"/>
          <w:szCs w:val="28"/>
        </w:rPr>
        <w:t>Bât B : 15-16-17/12 1 unité par jour</w:t>
      </w:r>
    </w:p>
    <w:p w:rsidR="002B561D" w:rsidRPr="00747CCA" w:rsidRDefault="002B561D" w:rsidP="00747CCA">
      <w:pPr>
        <w:pStyle w:val="Paragraphedeliste"/>
        <w:numPr>
          <w:ilvl w:val="0"/>
          <w:numId w:val="4"/>
        </w:numPr>
        <w:rPr>
          <w:sz w:val="28"/>
          <w:szCs w:val="28"/>
        </w:rPr>
      </w:pPr>
      <w:r w:rsidRPr="00747CCA">
        <w:rPr>
          <w:sz w:val="28"/>
          <w:szCs w:val="28"/>
        </w:rPr>
        <w:t>Bât F et G 1</w:t>
      </w:r>
      <w:r w:rsidRPr="00747CCA">
        <w:rPr>
          <w:sz w:val="28"/>
          <w:szCs w:val="28"/>
          <w:vertAlign w:val="superscript"/>
        </w:rPr>
        <w:t>ère</w:t>
      </w:r>
      <w:r w:rsidRPr="00747CCA">
        <w:rPr>
          <w:sz w:val="28"/>
          <w:szCs w:val="28"/>
        </w:rPr>
        <w:t xml:space="preserve"> quinzaine de janvier 2026</w:t>
      </w:r>
    </w:p>
    <w:p w:rsidR="002B561D" w:rsidRPr="00747CCA" w:rsidRDefault="002B561D">
      <w:pPr>
        <w:rPr>
          <w:sz w:val="28"/>
          <w:szCs w:val="28"/>
        </w:rPr>
      </w:pPr>
      <w:r w:rsidRPr="00747CCA">
        <w:rPr>
          <w:sz w:val="28"/>
          <w:szCs w:val="28"/>
        </w:rPr>
        <w:t xml:space="preserve">14/ </w:t>
      </w:r>
      <w:r w:rsidRPr="00747CCA">
        <w:rPr>
          <w:b/>
          <w:sz w:val="28"/>
          <w:szCs w:val="28"/>
          <w:u w:val="single"/>
        </w:rPr>
        <w:t>Transport des détenus</w:t>
      </w:r>
      <w:r w:rsidRPr="00747CCA">
        <w:rPr>
          <w:sz w:val="28"/>
          <w:szCs w:val="28"/>
        </w:rPr>
        <w:t> : Une rencontre avec le sous-préfet a eu lieu, sujet évoqué avec elle et une réunion est prévue avec tous les intervenants.</w:t>
      </w:r>
    </w:p>
    <w:p w:rsidR="002B561D" w:rsidRPr="00747CCA" w:rsidRDefault="002B561D">
      <w:pPr>
        <w:rPr>
          <w:sz w:val="28"/>
          <w:szCs w:val="28"/>
        </w:rPr>
      </w:pPr>
      <w:r w:rsidRPr="00747CCA">
        <w:rPr>
          <w:sz w:val="28"/>
          <w:szCs w:val="28"/>
        </w:rPr>
        <w:t xml:space="preserve">15/ </w:t>
      </w:r>
      <w:r w:rsidRPr="00747CCA">
        <w:rPr>
          <w:b/>
          <w:sz w:val="28"/>
          <w:szCs w:val="28"/>
          <w:u w:val="single"/>
        </w:rPr>
        <w:t>Démonstration DAE</w:t>
      </w:r>
      <w:r w:rsidRPr="00747CCA">
        <w:rPr>
          <w:sz w:val="28"/>
          <w:szCs w:val="28"/>
        </w:rPr>
        <w:t> : Le cadre de chaque unité doit montrer l’équipement.</w:t>
      </w:r>
    </w:p>
    <w:p w:rsidR="002B561D" w:rsidRPr="00747CCA" w:rsidRDefault="002B561D">
      <w:pPr>
        <w:rPr>
          <w:sz w:val="28"/>
          <w:szCs w:val="28"/>
        </w:rPr>
      </w:pPr>
      <w:r w:rsidRPr="00747CCA">
        <w:rPr>
          <w:sz w:val="28"/>
          <w:szCs w:val="28"/>
        </w:rPr>
        <w:t>La procédure est faite.</w:t>
      </w:r>
    </w:p>
    <w:p w:rsidR="002B561D" w:rsidRPr="00747CCA" w:rsidRDefault="002B561D">
      <w:pPr>
        <w:rPr>
          <w:sz w:val="28"/>
          <w:szCs w:val="28"/>
        </w:rPr>
      </w:pPr>
      <w:r w:rsidRPr="00747CCA">
        <w:rPr>
          <w:sz w:val="28"/>
          <w:szCs w:val="28"/>
        </w:rPr>
        <w:lastRenderedPageBreak/>
        <w:t>Pour l’instant seules les cadres de pôle ont été informées et une info doit être diffusée aux cadres.</w:t>
      </w:r>
      <w:r w:rsidR="006B7653">
        <w:rPr>
          <w:sz w:val="28"/>
          <w:szCs w:val="28"/>
        </w:rPr>
        <w:t xml:space="preserve"> Au moment de la certification, il avait été préconisée une formation </w:t>
      </w:r>
      <w:r w:rsidR="006B7653" w:rsidRPr="00795A40">
        <w:rPr>
          <w:b/>
          <w:sz w:val="28"/>
          <w:szCs w:val="28"/>
        </w:rPr>
        <w:t>sur site en lien avec la formation gestes d’urgence</w:t>
      </w:r>
      <w:r w:rsidR="006B7653">
        <w:rPr>
          <w:sz w:val="28"/>
          <w:szCs w:val="28"/>
        </w:rPr>
        <w:t>.</w:t>
      </w:r>
    </w:p>
    <w:p w:rsidR="002B561D" w:rsidRDefault="002B561D">
      <w:pPr>
        <w:rPr>
          <w:sz w:val="28"/>
          <w:szCs w:val="28"/>
        </w:rPr>
      </w:pPr>
      <w:r w:rsidRPr="00747CCA">
        <w:rPr>
          <w:sz w:val="28"/>
          <w:szCs w:val="28"/>
        </w:rPr>
        <w:t>16</w:t>
      </w:r>
      <w:r w:rsidRPr="00747CCA">
        <w:rPr>
          <w:b/>
          <w:sz w:val="28"/>
          <w:szCs w:val="28"/>
          <w:u w:val="single"/>
        </w:rPr>
        <w:t xml:space="preserve">/ Mixage des équipes en </w:t>
      </w:r>
      <w:proofErr w:type="spellStart"/>
      <w:r w:rsidRPr="00747CCA">
        <w:rPr>
          <w:b/>
          <w:sz w:val="28"/>
          <w:szCs w:val="28"/>
          <w:u w:val="single"/>
        </w:rPr>
        <w:t>pédopsy</w:t>
      </w:r>
      <w:proofErr w:type="spellEnd"/>
      <w:r w:rsidRPr="00747CCA">
        <w:rPr>
          <w:sz w:val="28"/>
          <w:szCs w:val="28"/>
        </w:rPr>
        <w:t xml:space="preserve"> présenté par Mme </w:t>
      </w:r>
      <w:proofErr w:type="spellStart"/>
      <w:r w:rsidRPr="00747CCA">
        <w:rPr>
          <w:sz w:val="28"/>
          <w:szCs w:val="28"/>
        </w:rPr>
        <w:t>Libouroux</w:t>
      </w:r>
      <w:proofErr w:type="spellEnd"/>
      <w:r w:rsidRPr="00747CCA">
        <w:rPr>
          <w:sz w:val="28"/>
          <w:szCs w:val="28"/>
        </w:rPr>
        <w:t> : Il en ressort que les équipes sont en souffrance, que les pathologies des enfants et des ados évoluent et qu’il existe beaucoup de violence. La cadre de la source et de la cascade est en arrêt depuis cet été ce qui met les équipes en difficulté.</w:t>
      </w:r>
    </w:p>
    <w:p w:rsidR="00747CCA" w:rsidRPr="00747CCA" w:rsidRDefault="00747CCA">
      <w:pPr>
        <w:rPr>
          <w:sz w:val="28"/>
          <w:szCs w:val="28"/>
        </w:rPr>
      </w:pPr>
    </w:p>
    <w:p w:rsidR="002B561D" w:rsidRPr="00747CCA" w:rsidRDefault="00747CCA">
      <w:pPr>
        <w:rPr>
          <w:b/>
          <w:sz w:val="28"/>
          <w:szCs w:val="28"/>
        </w:rPr>
      </w:pPr>
      <w:r w:rsidRPr="00747CCA">
        <w:rPr>
          <w:b/>
          <w:sz w:val="28"/>
          <w:szCs w:val="28"/>
        </w:rPr>
        <w:t>A la fin de la F3SCT, le Directeur revient sur la grève du 06.12. Il veut que le mal être au travail soit objectivé. Il souhaite une cartographie plus complète pour engager des actions concrètes. Il a sollicité le service de santé au travail pour avoir une vision plus complète sur les malaises exprimés.</w:t>
      </w:r>
      <w:r w:rsidR="00B404E3">
        <w:rPr>
          <w:b/>
          <w:sz w:val="28"/>
          <w:szCs w:val="28"/>
        </w:rPr>
        <w:t xml:space="preserve"> Il ne veut pas rester les bras croisés.</w:t>
      </w:r>
      <w:bookmarkStart w:id="0" w:name="_GoBack"/>
      <w:bookmarkEnd w:id="0"/>
    </w:p>
    <w:p w:rsidR="002B561D" w:rsidRPr="00747CCA" w:rsidRDefault="002B561D">
      <w:pPr>
        <w:rPr>
          <w:sz w:val="28"/>
          <w:szCs w:val="28"/>
        </w:rPr>
      </w:pPr>
    </w:p>
    <w:sectPr w:rsidR="002B561D" w:rsidRPr="00747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EAC"/>
    <w:multiLevelType w:val="hybridMultilevel"/>
    <w:tmpl w:val="D7A0A1F4"/>
    <w:lvl w:ilvl="0" w:tplc="14E87F5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761FC3"/>
    <w:multiLevelType w:val="hybridMultilevel"/>
    <w:tmpl w:val="74380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E52169"/>
    <w:multiLevelType w:val="hybridMultilevel"/>
    <w:tmpl w:val="CFDE2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377803"/>
    <w:multiLevelType w:val="hybridMultilevel"/>
    <w:tmpl w:val="B582CEA2"/>
    <w:lvl w:ilvl="0" w:tplc="14E87F5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77"/>
    <w:rsid w:val="00180877"/>
    <w:rsid w:val="002B561D"/>
    <w:rsid w:val="004D3411"/>
    <w:rsid w:val="005C40AF"/>
    <w:rsid w:val="006B7653"/>
    <w:rsid w:val="00747CCA"/>
    <w:rsid w:val="00795A40"/>
    <w:rsid w:val="00A662F1"/>
    <w:rsid w:val="00B404E3"/>
    <w:rsid w:val="00BA3294"/>
    <w:rsid w:val="00C0774D"/>
    <w:rsid w:val="00DC12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0606"/>
  <w15:chartTrackingRefBased/>
  <w15:docId w15:val="{0EA14565-0C98-4DA3-BABF-8567868A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GCS du Chalonnais</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 CHS Sevrey</dc:creator>
  <cp:keywords/>
  <dc:description/>
  <cp:lastModifiedBy>SYNDICAT CGT CHS Sevrey</cp:lastModifiedBy>
  <cp:revision>2</cp:revision>
  <dcterms:created xsi:type="dcterms:W3CDTF">2025-12-18T10:24:00Z</dcterms:created>
  <dcterms:modified xsi:type="dcterms:W3CDTF">2025-12-18T10:24:00Z</dcterms:modified>
</cp:coreProperties>
</file>